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50" w:rsidRDefault="00ED2BFE" w:rsidP="00ED2BFE">
      <w:pPr>
        <w:rPr>
          <w:rFonts w:ascii="Arial" w:hAnsi="Arial" w:cs="Arial"/>
          <w:color w:val="4C4F55"/>
          <w:sz w:val="24"/>
          <w:szCs w:val="24"/>
          <w:shd w:val="clear" w:color="auto" w:fill="FFFFFF"/>
        </w:rPr>
      </w:pPr>
      <w:r w:rsidRPr="0010506A">
        <w:rPr>
          <w:rFonts w:ascii="Arial" w:hAnsi="Arial" w:cs="Arial"/>
          <w:b/>
          <w:color w:val="4C4F55"/>
          <w:sz w:val="24"/>
          <w:szCs w:val="24"/>
          <w:shd w:val="clear" w:color="auto" w:fill="FFFFFF"/>
        </w:rPr>
        <w:t xml:space="preserve">                                               </w:t>
      </w:r>
      <w:r w:rsidRPr="0010506A">
        <w:rPr>
          <w:rFonts w:ascii="Arial" w:hAnsi="Arial" w:cs="Arial"/>
          <w:b/>
          <w:color w:val="4C4F55"/>
          <w:sz w:val="24"/>
          <w:szCs w:val="24"/>
          <w:shd w:val="clear" w:color="auto" w:fill="FFFFFF"/>
        </w:rPr>
        <w:t>T.C. ÇİFTELER</w:t>
      </w:r>
      <w:r w:rsidRPr="0010506A">
        <w:rPr>
          <w:rFonts w:ascii="Arial" w:hAnsi="Arial" w:cs="Arial"/>
          <w:b/>
          <w:color w:val="4C4F55"/>
          <w:sz w:val="24"/>
          <w:szCs w:val="24"/>
        </w:rPr>
        <w:br/>
      </w:r>
      <w:r w:rsidRPr="0010506A">
        <w:rPr>
          <w:rFonts w:ascii="Arial" w:hAnsi="Arial" w:cs="Arial"/>
          <w:b/>
          <w:color w:val="4C4F55"/>
          <w:sz w:val="24"/>
          <w:szCs w:val="24"/>
          <w:shd w:val="clear" w:color="auto" w:fill="FFFFFF"/>
        </w:rPr>
        <w:t xml:space="preserve">                    </w:t>
      </w:r>
      <w:r w:rsidRPr="0010506A">
        <w:rPr>
          <w:rFonts w:ascii="Arial" w:hAnsi="Arial" w:cs="Arial"/>
          <w:b/>
          <w:color w:val="4C4F55"/>
          <w:sz w:val="24"/>
          <w:szCs w:val="24"/>
          <w:shd w:val="clear" w:color="auto" w:fill="FFFFFF"/>
        </w:rPr>
        <w:t>(SULH HUKUK MAH.) SATIŞ MEMURLUĞU 2015/14 SATIŞ</w:t>
      </w:r>
      <w:r w:rsidRPr="0010506A">
        <w:rPr>
          <w:rFonts w:ascii="Arial" w:hAnsi="Arial" w:cs="Arial"/>
          <w:b/>
          <w:color w:val="4C4F55"/>
          <w:sz w:val="24"/>
          <w:szCs w:val="24"/>
        </w:rPr>
        <w:br/>
      </w:r>
      <w:r w:rsidRPr="0010506A">
        <w:rPr>
          <w:rFonts w:ascii="Arial" w:hAnsi="Arial" w:cs="Arial"/>
          <w:b/>
          <w:color w:val="4C4F55"/>
          <w:sz w:val="24"/>
          <w:szCs w:val="24"/>
          <w:shd w:val="clear" w:color="auto" w:fill="FFFFFF"/>
        </w:rPr>
        <w:t xml:space="preserve">                                      </w:t>
      </w:r>
      <w:r w:rsidRPr="0010506A">
        <w:rPr>
          <w:rFonts w:ascii="Arial" w:hAnsi="Arial" w:cs="Arial"/>
          <w:b/>
          <w:color w:val="4C4F55"/>
          <w:sz w:val="24"/>
          <w:szCs w:val="24"/>
          <w:shd w:val="clear" w:color="auto" w:fill="FFFFFF"/>
        </w:rPr>
        <w:t>TAŞINMAZIN AÇIK ARTIRMA İLANI</w:t>
      </w:r>
      <w:r w:rsidRPr="0010506A">
        <w:rPr>
          <w:rFonts w:ascii="Arial" w:hAnsi="Arial" w:cs="Arial"/>
          <w:b/>
          <w:color w:val="4C4F55"/>
          <w:sz w:val="24"/>
          <w:szCs w:val="24"/>
        </w:rPr>
        <w:br/>
      </w:r>
      <w:r w:rsidRPr="0010506A">
        <w:rPr>
          <w:rFonts w:ascii="Arial" w:hAnsi="Arial" w:cs="Arial"/>
          <w:color w:val="4C4F55"/>
          <w:sz w:val="24"/>
          <w:szCs w:val="24"/>
          <w:shd w:val="clear" w:color="auto" w:fill="FFFFFF"/>
        </w:rPr>
        <w:t xml:space="preserve">Satılmasına karar verilen taşınmazın cinsi, niteliği, kıymeti, adedi, önemli </w:t>
      </w:r>
      <w:proofErr w:type="gramStart"/>
      <w:r w:rsidRPr="0010506A">
        <w:rPr>
          <w:rFonts w:ascii="Arial" w:hAnsi="Arial" w:cs="Arial"/>
          <w:color w:val="4C4F55"/>
          <w:sz w:val="24"/>
          <w:szCs w:val="24"/>
          <w:shd w:val="clear" w:color="auto" w:fill="FFFFFF"/>
        </w:rPr>
        <w:t xml:space="preserve">özellikleri : </w:t>
      </w:r>
      <w:r w:rsidRPr="005132DE">
        <w:rPr>
          <w:rFonts w:ascii="Arial" w:hAnsi="Arial" w:cs="Arial"/>
          <w:b/>
          <w:color w:val="4C4F55"/>
          <w:sz w:val="24"/>
          <w:szCs w:val="24"/>
          <w:shd w:val="clear" w:color="auto" w:fill="FFFFFF"/>
        </w:rPr>
        <w:t>1</w:t>
      </w:r>
      <w:proofErr w:type="gramEnd"/>
      <w:r w:rsidRPr="005132DE">
        <w:rPr>
          <w:rFonts w:ascii="Arial" w:hAnsi="Arial" w:cs="Arial"/>
          <w:b/>
          <w:color w:val="4C4F55"/>
          <w:sz w:val="24"/>
          <w:szCs w:val="24"/>
          <w:shd w:val="clear" w:color="auto" w:fill="FFFFFF"/>
        </w:rPr>
        <w:t xml:space="preserve"> NO'LU TAŞINMAZIN</w:t>
      </w:r>
      <w:r w:rsidRPr="005132DE">
        <w:rPr>
          <w:rFonts w:ascii="Arial" w:hAnsi="Arial" w:cs="Arial"/>
          <w:b/>
          <w:color w:val="4C4F55"/>
          <w:sz w:val="24"/>
          <w:szCs w:val="24"/>
        </w:rPr>
        <w:br/>
      </w:r>
      <w:r w:rsidRPr="0010506A">
        <w:rPr>
          <w:rFonts w:ascii="Arial" w:hAnsi="Arial" w:cs="Arial"/>
          <w:color w:val="4C4F55"/>
          <w:sz w:val="24"/>
          <w:szCs w:val="24"/>
          <w:shd w:val="clear" w:color="auto" w:fill="FFFFFF"/>
        </w:rPr>
        <w:t xml:space="preserve">Özellikleri : Eskişehir İli, Mahmudiye İlçesi, </w:t>
      </w:r>
      <w:proofErr w:type="spellStart"/>
      <w:r w:rsidRPr="0010506A">
        <w:rPr>
          <w:rFonts w:ascii="Arial" w:hAnsi="Arial" w:cs="Arial"/>
          <w:color w:val="4C4F55"/>
          <w:sz w:val="24"/>
          <w:szCs w:val="24"/>
          <w:shd w:val="clear" w:color="auto" w:fill="FFFFFF"/>
        </w:rPr>
        <w:t>İsmetpaşa</w:t>
      </w:r>
      <w:proofErr w:type="spellEnd"/>
      <w:r w:rsidRPr="0010506A">
        <w:rPr>
          <w:rFonts w:ascii="Arial" w:hAnsi="Arial" w:cs="Arial"/>
          <w:color w:val="4C4F55"/>
          <w:sz w:val="24"/>
          <w:szCs w:val="24"/>
          <w:shd w:val="clear" w:color="auto" w:fill="FFFFFF"/>
        </w:rPr>
        <w:t xml:space="preserve"> Mahallesi, </w:t>
      </w:r>
      <w:proofErr w:type="spellStart"/>
      <w:r w:rsidRPr="0010506A">
        <w:rPr>
          <w:rFonts w:ascii="Arial" w:hAnsi="Arial" w:cs="Arial"/>
          <w:color w:val="4C4F55"/>
          <w:sz w:val="24"/>
          <w:szCs w:val="24"/>
          <w:shd w:val="clear" w:color="auto" w:fill="FFFFFF"/>
        </w:rPr>
        <w:t>Köyiçi</w:t>
      </w:r>
      <w:proofErr w:type="spellEnd"/>
      <w:r w:rsidRPr="0010506A">
        <w:rPr>
          <w:rFonts w:ascii="Arial" w:hAnsi="Arial" w:cs="Arial"/>
          <w:color w:val="4C4F55"/>
          <w:sz w:val="24"/>
          <w:szCs w:val="24"/>
          <w:shd w:val="clear" w:color="auto" w:fill="FFFFFF"/>
        </w:rPr>
        <w:t xml:space="preserve"> mevkii, 1726 Parsel No,</w:t>
      </w:r>
      <w:r w:rsidRPr="0010506A">
        <w:rPr>
          <w:rFonts w:ascii="Arial" w:hAnsi="Arial" w:cs="Arial"/>
          <w:color w:val="4C4F55"/>
          <w:sz w:val="24"/>
          <w:szCs w:val="24"/>
        </w:rPr>
        <w:br/>
      </w:r>
      <w:r w:rsidRPr="0010506A">
        <w:rPr>
          <w:rFonts w:ascii="Arial" w:hAnsi="Arial" w:cs="Arial"/>
          <w:color w:val="4C4F55"/>
          <w:sz w:val="24"/>
          <w:szCs w:val="24"/>
          <w:shd w:val="clear" w:color="auto" w:fill="FFFFFF"/>
        </w:rPr>
        <w:t xml:space="preserve">Üzerinde bir adet 96,99 m2' </w:t>
      </w:r>
      <w:proofErr w:type="spellStart"/>
      <w:r w:rsidRPr="0010506A">
        <w:rPr>
          <w:rFonts w:ascii="Arial" w:hAnsi="Arial" w:cs="Arial"/>
          <w:color w:val="4C4F55"/>
          <w:sz w:val="24"/>
          <w:szCs w:val="24"/>
          <w:shd w:val="clear" w:color="auto" w:fill="FFFFFF"/>
        </w:rPr>
        <w:t>lik</w:t>
      </w:r>
      <w:proofErr w:type="spellEnd"/>
      <w:r w:rsidRPr="0010506A">
        <w:rPr>
          <w:rFonts w:ascii="Arial" w:hAnsi="Arial" w:cs="Arial"/>
          <w:color w:val="4C4F55"/>
          <w:sz w:val="24"/>
          <w:szCs w:val="24"/>
          <w:shd w:val="clear" w:color="auto" w:fill="FFFFFF"/>
        </w:rPr>
        <w:t xml:space="preserve"> iki oda bir mutfaktan oluşan konut vasıflı taşınmaz, bir adet 69,58 ın2' </w:t>
      </w:r>
      <w:proofErr w:type="spellStart"/>
      <w:r w:rsidRPr="0010506A">
        <w:rPr>
          <w:rFonts w:ascii="Arial" w:hAnsi="Arial" w:cs="Arial"/>
          <w:color w:val="4C4F55"/>
          <w:sz w:val="24"/>
          <w:szCs w:val="24"/>
          <w:shd w:val="clear" w:color="auto" w:fill="FFFFFF"/>
        </w:rPr>
        <w:t>lik</w:t>
      </w:r>
      <w:proofErr w:type="spellEnd"/>
      <w:r w:rsidRPr="0010506A">
        <w:rPr>
          <w:rFonts w:ascii="Arial" w:hAnsi="Arial" w:cs="Arial"/>
          <w:color w:val="4C4F55"/>
          <w:sz w:val="24"/>
          <w:szCs w:val="24"/>
          <w:shd w:val="clear" w:color="auto" w:fill="FFFFFF"/>
        </w:rPr>
        <w:t xml:space="preserve"> tek katlı garaj, depo vasıflı taşınmaz, bir adet 80,94 m2' </w:t>
      </w:r>
      <w:proofErr w:type="spellStart"/>
      <w:r w:rsidRPr="0010506A">
        <w:rPr>
          <w:rFonts w:ascii="Arial" w:hAnsi="Arial" w:cs="Arial"/>
          <w:color w:val="4C4F55"/>
          <w:sz w:val="24"/>
          <w:szCs w:val="24"/>
          <w:shd w:val="clear" w:color="auto" w:fill="FFFFFF"/>
        </w:rPr>
        <w:t>lik</w:t>
      </w:r>
      <w:proofErr w:type="spellEnd"/>
      <w:r w:rsidRPr="0010506A">
        <w:rPr>
          <w:rFonts w:ascii="Arial" w:hAnsi="Arial" w:cs="Arial"/>
          <w:color w:val="4C4F55"/>
          <w:sz w:val="24"/>
          <w:szCs w:val="24"/>
          <w:shd w:val="clear" w:color="auto" w:fill="FFFFFF"/>
        </w:rPr>
        <w:t xml:space="preserve"> ahır ve samanlık vasıflı taşınmaz bulunan tapuda avlulu kerpiç ev vasıflı taşınmaz.</w:t>
      </w:r>
      <w:r w:rsidRPr="0010506A">
        <w:rPr>
          <w:rFonts w:ascii="Arial" w:hAnsi="Arial" w:cs="Arial"/>
          <w:color w:val="4C4F55"/>
          <w:sz w:val="24"/>
          <w:szCs w:val="24"/>
        </w:rPr>
        <w:br/>
      </w:r>
      <w:r w:rsidRPr="0010506A">
        <w:rPr>
          <w:rFonts w:ascii="Arial" w:hAnsi="Arial" w:cs="Arial"/>
          <w:color w:val="4C4F55"/>
          <w:sz w:val="24"/>
          <w:szCs w:val="24"/>
          <w:shd w:val="clear" w:color="auto" w:fill="FFFFFF"/>
        </w:rPr>
        <w:t>Adresi Yüzölçümü Arsa Payı Kıymeti KDV Oranı</w:t>
      </w:r>
      <w:r w:rsidRPr="0010506A">
        <w:rPr>
          <w:rFonts w:ascii="Arial" w:hAnsi="Arial" w:cs="Arial"/>
          <w:color w:val="4C4F55"/>
          <w:sz w:val="24"/>
          <w:szCs w:val="24"/>
        </w:rPr>
        <w:br/>
      </w:r>
      <w:r w:rsidRPr="0010506A">
        <w:rPr>
          <w:rFonts w:ascii="Arial" w:hAnsi="Arial" w:cs="Arial"/>
          <w:color w:val="4C4F55"/>
          <w:sz w:val="24"/>
          <w:szCs w:val="24"/>
          <w:shd w:val="clear" w:color="auto" w:fill="FFFFFF"/>
        </w:rPr>
        <w:t>1. Satış Günü</w:t>
      </w:r>
      <w:r w:rsidRPr="0010506A">
        <w:rPr>
          <w:rFonts w:ascii="Arial" w:hAnsi="Arial" w:cs="Arial"/>
          <w:color w:val="4C4F55"/>
          <w:sz w:val="24"/>
          <w:szCs w:val="24"/>
        </w:rPr>
        <w:br/>
      </w:r>
      <w:r w:rsidRPr="0010506A">
        <w:rPr>
          <w:rFonts w:ascii="Arial" w:hAnsi="Arial" w:cs="Arial"/>
          <w:color w:val="4C4F55"/>
          <w:sz w:val="24"/>
          <w:szCs w:val="24"/>
          <w:shd w:val="clear" w:color="auto" w:fill="FFFFFF"/>
        </w:rPr>
        <w:t>2. Satış Günü Satış Yeri</w:t>
      </w:r>
      <w:r w:rsidRPr="0010506A">
        <w:rPr>
          <w:rFonts w:ascii="Arial" w:hAnsi="Arial" w:cs="Arial"/>
          <w:color w:val="4C4F55"/>
          <w:sz w:val="24"/>
          <w:szCs w:val="24"/>
        </w:rPr>
        <w:br/>
      </w:r>
      <w:proofErr w:type="spellStart"/>
      <w:r w:rsidRPr="0010506A">
        <w:rPr>
          <w:rFonts w:ascii="Arial" w:hAnsi="Arial" w:cs="Arial"/>
          <w:color w:val="4C4F55"/>
          <w:sz w:val="24"/>
          <w:szCs w:val="24"/>
          <w:shd w:val="clear" w:color="auto" w:fill="FFFFFF"/>
        </w:rPr>
        <w:t>İsmetpaşa</w:t>
      </w:r>
      <w:proofErr w:type="spellEnd"/>
      <w:r w:rsidRPr="0010506A">
        <w:rPr>
          <w:rFonts w:ascii="Arial" w:hAnsi="Arial" w:cs="Arial"/>
          <w:color w:val="4C4F55"/>
          <w:sz w:val="24"/>
          <w:szCs w:val="24"/>
          <w:shd w:val="clear" w:color="auto" w:fill="FFFFFF"/>
        </w:rPr>
        <w:t xml:space="preserve"> Mahallesi Mahmudiye / ESKİŞEHİR</w:t>
      </w:r>
      <w:r w:rsidRPr="0010506A">
        <w:rPr>
          <w:rFonts w:ascii="Arial" w:hAnsi="Arial" w:cs="Arial"/>
          <w:color w:val="4C4F55"/>
          <w:sz w:val="24"/>
          <w:szCs w:val="24"/>
        </w:rPr>
        <w:br/>
      </w:r>
      <w:r w:rsidRPr="0010506A">
        <w:rPr>
          <w:rFonts w:ascii="Arial" w:hAnsi="Arial" w:cs="Arial"/>
          <w:color w:val="4C4F55"/>
          <w:sz w:val="24"/>
          <w:szCs w:val="24"/>
          <w:shd w:val="clear" w:color="auto" w:fill="FFFFFF"/>
        </w:rPr>
        <w:t>2.360 m2</w:t>
      </w:r>
      <w:r w:rsidRPr="0010506A">
        <w:rPr>
          <w:rFonts w:ascii="Arial" w:hAnsi="Arial" w:cs="Arial"/>
          <w:color w:val="4C4F55"/>
          <w:sz w:val="24"/>
          <w:szCs w:val="24"/>
        </w:rPr>
        <w:br/>
      </w:r>
      <w:r w:rsidRPr="0010506A">
        <w:rPr>
          <w:rFonts w:ascii="Arial" w:hAnsi="Arial" w:cs="Arial"/>
          <w:color w:val="4C4F55"/>
          <w:sz w:val="24"/>
          <w:szCs w:val="24"/>
          <w:shd w:val="clear" w:color="auto" w:fill="FFFFFF"/>
        </w:rPr>
        <w:t>Tam</w:t>
      </w:r>
      <w:r w:rsidRPr="0010506A">
        <w:rPr>
          <w:rFonts w:ascii="Arial" w:hAnsi="Arial" w:cs="Arial"/>
          <w:color w:val="4C4F55"/>
          <w:sz w:val="24"/>
          <w:szCs w:val="24"/>
        </w:rPr>
        <w:br/>
      </w:r>
      <w:r w:rsidRPr="0010506A">
        <w:rPr>
          <w:rFonts w:ascii="Arial" w:hAnsi="Arial" w:cs="Arial"/>
          <w:color w:val="4C4F55"/>
          <w:sz w:val="24"/>
          <w:szCs w:val="24"/>
          <w:shd w:val="clear" w:color="auto" w:fill="FFFFFF"/>
        </w:rPr>
        <w:t>29.811.45 TL %18</w:t>
      </w:r>
      <w:r w:rsidRPr="0010506A">
        <w:rPr>
          <w:rFonts w:ascii="Arial" w:hAnsi="Arial" w:cs="Arial"/>
          <w:color w:val="4C4F55"/>
          <w:sz w:val="24"/>
          <w:szCs w:val="24"/>
        </w:rPr>
        <w:br/>
      </w:r>
      <w:proofErr w:type="gramStart"/>
      <w:r w:rsidRPr="0010506A">
        <w:rPr>
          <w:rFonts w:ascii="Arial" w:hAnsi="Arial" w:cs="Arial"/>
          <w:color w:val="4C4F55"/>
          <w:sz w:val="24"/>
          <w:szCs w:val="24"/>
          <w:shd w:val="clear" w:color="auto" w:fill="FFFFFF"/>
        </w:rPr>
        <w:t>15/03/2016</w:t>
      </w:r>
      <w:proofErr w:type="gramEnd"/>
      <w:r w:rsidRPr="0010506A">
        <w:rPr>
          <w:rFonts w:ascii="Arial" w:hAnsi="Arial" w:cs="Arial"/>
          <w:color w:val="4C4F55"/>
          <w:sz w:val="24"/>
          <w:szCs w:val="24"/>
          <w:shd w:val="clear" w:color="auto" w:fill="FFFFFF"/>
        </w:rPr>
        <w:t xml:space="preserve"> günü 10:20 - 10:25 arası 11/04/2016 günü 10:20 - 10:25 arası Çifteler Belediyesi Düğün Salonu - Çifteler/Eskişehir</w:t>
      </w:r>
      <w:bookmarkStart w:id="0" w:name="_GoBack"/>
      <w:bookmarkEnd w:id="0"/>
      <w:r w:rsidRPr="0010506A">
        <w:rPr>
          <w:rFonts w:ascii="Arial" w:hAnsi="Arial" w:cs="Arial"/>
          <w:color w:val="4C4F55"/>
          <w:sz w:val="24"/>
          <w:szCs w:val="24"/>
        </w:rPr>
        <w:br/>
      </w:r>
      <w:r w:rsidRPr="0010506A">
        <w:rPr>
          <w:rFonts w:ascii="Arial" w:hAnsi="Arial" w:cs="Arial"/>
          <w:color w:val="4C4F55"/>
          <w:sz w:val="24"/>
          <w:szCs w:val="24"/>
          <w:shd w:val="clear" w:color="auto" w:fill="FFFFFF"/>
        </w:rPr>
        <w:t>Satış şartları:</w:t>
      </w:r>
      <w:r w:rsidRPr="0010506A">
        <w:rPr>
          <w:rFonts w:ascii="Arial" w:hAnsi="Arial" w:cs="Arial"/>
          <w:color w:val="4C4F55"/>
          <w:sz w:val="24"/>
          <w:szCs w:val="24"/>
        </w:rPr>
        <w:br/>
      </w:r>
      <w:r w:rsidRPr="0010506A">
        <w:rPr>
          <w:rFonts w:ascii="Arial" w:hAnsi="Arial" w:cs="Arial"/>
          <w:color w:val="4C4F55"/>
          <w:sz w:val="24"/>
          <w:szCs w:val="24"/>
          <w:shd w:val="clear" w:color="auto" w:fill="FFFFFF"/>
        </w:rP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r w:rsidRPr="0010506A">
        <w:rPr>
          <w:rFonts w:ascii="Arial" w:hAnsi="Arial" w:cs="Arial"/>
          <w:color w:val="4C4F55"/>
          <w:sz w:val="24"/>
          <w:szCs w:val="24"/>
        </w:rPr>
        <w:br/>
      </w:r>
      <w:r w:rsidRPr="0010506A">
        <w:rPr>
          <w:rFonts w:ascii="Arial" w:hAnsi="Arial" w:cs="Arial"/>
          <w:color w:val="4C4F55"/>
          <w:sz w:val="24"/>
          <w:szCs w:val="24"/>
          <w:shd w:val="clear" w:color="auto" w:fill="FFFFFF"/>
        </w:rP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Tellâliye resmi, taşınmazın aynından doğan vergiler satış bedelinden ödenir.</w:t>
      </w:r>
      <w:r w:rsidRPr="0010506A">
        <w:rPr>
          <w:rFonts w:ascii="Arial" w:hAnsi="Arial" w:cs="Arial"/>
          <w:color w:val="4C4F55"/>
          <w:sz w:val="24"/>
          <w:szCs w:val="24"/>
        </w:rPr>
        <w:br/>
      </w:r>
      <w:r w:rsidRPr="0010506A">
        <w:rPr>
          <w:rFonts w:ascii="Arial" w:hAnsi="Arial" w:cs="Arial"/>
          <w:color w:val="4C4F55"/>
          <w:sz w:val="24"/>
          <w:szCs w:val="24"/>
          <w:shd w:val="clear" w:color="auto" w:fill="FFFFFF"/>
        </w:rPr>
        <w:t xml:space="preserve">3- İpotek sahibi alacaklılarla diğer ilgilerin (*) bu gayrimenkul üzerindeki haklarını özellikle </w:t>
      </w:r>
      <w:proofErr w:type="spellStart"/>
      <w:r w:rsidRPr="0010506A">
        <w:rPr>
          <w:rFonts w:ascii="Arial" w:hAnsi="Arial" w:cs="Arial"/>
          <w:color w:val="4C4F55"/>
          <w:sz w:val="24"/>
          <w:szCs w:val="24"/>
          <w:shd w:val="clear" w:color="auto" w:fill="FFFFFF"/>
        </w:rPr>
        <w:t>faizve</w:t>
      </w:r>
      <w:proofErr w:type="spellEnd"/>
      <w:r w:rsidRPr="0010506A">
        <w:rPr>
          <w:rFonts w:ascii="Arial" w:hAnsi="Arial" w:cs="Arial"/>
          <w:color w:val="4C4F55"/>
          <w:sz w:val="24"/>
          <w:szCs w:val="24"/>
          <w:shd w:val="clear" w:color="auto" w:fill="FFFFFF"/>
        </w:rPr>
        <w:t xml:space="preserve"> giderlere dair olan iddialarını dayanağı belgeler ile (15) gün içinde dairemize bildirmeleri lazımdır: aksi takdirde hakları tapu sicil ile sabit olmadıkça paylaşmadan hariç bırakılacaktır.</w:t>
      </w:r>
      <w:r w:rsidRPr="0010506A">
        <w:rPr>
          <w:rFonts w:ascii="Arial" w:hAnsi="Arial" w:cs="Arial"/>
          <w:color w:val="4C4F55"/>
          <w:sz w:val="24"/>
          <w:szCs w:val="24"/>
        </w:rPr>
        <w:br/>
      </w:r>
      <w:r w:rsidRPr="0010506A">
        <w:rPr>
          <w:rFonts w:ascii="Arial" w:hAnsi="Arial" w:cs="Arial"/>
          <w:color w:val="4C4F55"/>
          <w:sz w:val="24"/>
          <w:szCs w:val="24"/>
          <w:shd w:val="clear" w:color="auto" w:fill="FFFFFF"/>
        </w:rPr>
        <w:t xml:space="preserve">4- Satış bedeli hemen veya verilen mühlet içinde ödenmezse İcra ve İflas Kanununun 133 </w:t>
      </w:r>
      <w:proofErr w:type="spellStart"/>
      <w:r w:rsidRPr="0010506A">
        <w:rPr>
          <w:rFonts w:ascii="Arial" w:hAnsi="Arial" w:cs="Arial"/>
          <w:color w:val="4C4F55"/>
          <w:sz w:val="24"/>
          <w:szCs w:val="24"/>
          <w:shd w:val="clear" w:color="auto" w:fill="FFFFFF"/>
        </w:rPr>
        <w:t>uncü</w:t>
      </w:r>
      <w:proofErr w:type="spellEnd"/>
      <w:r w:rsidRPr="0010506A">
        <w:rPr>
          <w:rFonts w:ascii="Arial" w:hAnsi="Arial" w:cs="Arial"/>
          <w:color w:val="4C4F55"/>
          <w:sz w:val="24"/>
          <w:szCs w:val="24"/>
          <w:shd w:val="clear" w:color="auto" w:fill="FFFFFF"/>
        </w:rPr>
        <w:t xml:space="preserve">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10506A">
        <w:rPr>
          <w:rFonts w:ascii="Arial" w:hAnsi="Arial" w:cs="Arial"/>
          <w:color w:val="4C4F55"/>
          <w:sz w:val="24"/>
          <w:szCs w:val="24"/>
          <w:shd w:val="clear" w:color="auto" w:fill="FFFFFF"/>
        </w:rPr>
        <w:t>müteselsılen</w:t>
      </w:r>
      <w:proofErr w:type="spellEnd"/>
      <w:r w:rsidRPr="0010506A">
        <w:rPr>
          <w:rFonts w:ascii="Arial" w:hAnsi="Arial" w:cs="Arial"/>
          <w:color w:val="4C4F55"/>
          <w:sz w:val="24"/>
          <w:szCs w:val="24"/>
          <w:shd w:val="clear" w:color="auto" w:fill="FFFFFF"/>
        </w:rPr>
        <w:t xml:space="preserve"> mesul olacaklardır. İhale farkı ve temerrüt faizi ayrıca hükme hacet kalmaksızın dairemizce tahsil olunacak, bu fark, varsa öncelikle teminat bedelinden alınacaktır.</w:t>
      </w:r>
      <w:r w:rsidRPr="0010506A">
        <w:rPr>
          <w:rFonts w:ascii="Arial" w:hAnsi="Arial" w:cs="Arial"/>
          <w:color w:val="4C4F55"/>
          <w:sz w:val="24"/>
          <w:szCs w:val="24"/>
        </w:rPr>
        <w:br/>
      </w:r>
      <w:r w:rsidRPr="0010506A">
        <w:rPr>
          <w:rFonts w:ascii="Arial" w:hAnsi="Arial" w:cs="Arial"/>
          <w:color w:val="4C4F55"/>
          <w:sz w:val="24"/>
          <w:szCs w:val="24"/>
          <w:shd w:val="clear" w:color="auto" w:fill="FFFFFF"/>
        </w:rPr>
        <w:t xml:space="preserve">5- Şartname, ilan tarihinden itibaren herkesin görebilmesi için dairede açık olup gideri </w:t>
      </w:r>
      <w:r w:rsidRPr="0010506A">
        <w:rPr>
          <w:rFonts w:ascii="Arial" w:hAnsi="Arial" w:cs="Arial"/>
          <w:color w:val="4C4F55"/>
          <w:sz w:val="24"/>
          <w:szCs w:val="24"/>
          <w:shd w:val="clear" w:color="auto" w:fill="FFFFFF"/>
        </w:rPr>
        <w:lastRenderedPageBreak/>
        <w:t>verildiği takdirde isteyen alıcıya bir örneği gönderilebilir.</w:t>
      </w:r>
      <w:r w:rsidRPr="0010506A">
        <w:rPr>
          <w:rFonts w:ascii="Arial" w:hAnsi="Arial" w:cs="Arial"/>
          <w:color w:val="4C4F55"/>
          <w:sz w:val="24"/>
          <w:szCs w:val="24"/>
        </w:rPr>
        <w:br/>
      </w:r>
      <w:r w:rsidRPr="0010506A">
        <w:rPr>
          <w:rFonts w:ascii="Arial" w:hAnsi="Arial" w:cs="Arial"/>
          <w:color w:val="4C4F55"/>
          <w:sz w:val="24"/>
          <w:szCs w:val="24"/>
          <w:shd w:val="clear" w:color="auto" w:fill="FFFFFF"/>
        </w:rPr>
        <w:t>6- Satışa iştirak edenlerin şartnameyi görmüş ve münderecatını kabul etmiş sayılacakları, başkaca bilgi almak isteyenlerin 2015/14 Satış sayılı dosya numarasıyla müdürlüğümüze başvurmaları ilan olunur.</w:t>
      </w:r>
      <w:proofErr w:type="gramStart"/>
      <w:r w:rsidRPr="0010506A">
        <w:rPr>
          <w:rFonts w:ascii="Arial" w:hAnsi="Arial" w:cs="Arial"/>
          <w:color w:val="4C4F55"/>
          <w:sz w:val="24"/>
          <w:szCs w:val="24"/>
          <w:shd w:val="clear" w:color="auto" w:fill="FFFFFF"/>
        </w:rPr>
        <w:t>17/12/2015</w:t>
      </w:r>
      <w:proofErr w:type="gramEnd"/>
    </w:p>
    <w:p w:rsidR="005132DE" w:rsidRDefault="005132DE" w:rsidP="00ED2BFE">
      <w:pPr>
        <w:rPr>
          <w:rFonts w:ascii="Arial" w:hAnsi="Arial" w:cs="Arial"/>
          <w:color w:val="4C4F55"/>
          <w:sz w:val="24"/>
          <w:szCs w:val="24"/>
          <w:shd w:val="clear" w:color="auto" w:fill="FFFFFF"/>
        </w:rPr>
      </w:pPr>
    </w:p>
    <w:p w:rsidR="005132DE" w:rsidRDefault="005132DE" w:rsidP="00ED2BFE">
      <w:pPr>
        <w:rPr>
          <w:rFonts w:ascii="Arial" w:hAnsi="Arial" w:cs="Arial"/>
          <w:color w:val="4C4F55"/>
          <w:sz w:val="24"/>
          <w:szCs w:val="24"/>
          <w:shd w:val="clear" w:color="auto" w:fill="FFFFFF"/>
        </w:rPr>
      </w:pPr>
    </w:p>
    <w:p w:rsidR="00F14D83" w:rsidRDefault="00F14D83" w:rsidP="00ED2BFE">
      <w:pPr>
        <w:rPr>
          <w:sz w:val="24"/>
          <w:szCs w:val="24"/>
        </w:rPr>
      </w:pPr>
    </w:p>
    <w:sectPr w:rsidR="00F14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10506A"/>
    <w:rsid w:val="001439A9"/>
    <w:rsid w:val="002E6C36"/>
    <w:rsid w:val="00366C44"/>
    <w:rsid w:val="005132DE"/>
    <w:rsid w:val="00520122"/>
    <w:rsid w:val="005D0448"/>
    <w:rsid w:val="006371CD"/>
    <w:rsid w:val="007111EC"/>
    <w:rsid w:val="00903750"/>
    <w:rsid w:val="009F4578"/>
    <w:rsid w:val="00C8198F"/>
    <w:rsid w:val="00CD4723"/>
    <w:rsid w:val="00E03C07"/>
    <w:rsid w:val="00EA4F88"/>
    <w:rsid w:val="00ED2BFE"/>
    <w:rsid w:val="00F14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495</Words>
  <Characters>2826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cp:revision>
  <dcterms:created xsi:type="dcterms:W3CDTF">2016-01-02T12:44:00Z</dcterms:created>
  <dcterms:modified xsi:type="dcterms:W3CDTF">2016-01-02T13:12:00Z</dcterms:modified>
</cp:coreProperties>
</file>